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5B60" w14:textId="785BE000" w:rsidR="00525A51" w:rsidRDefault="00525A51" w:rsidP="007C08AA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7AD491F" wp14:editId="0F2461BF">
            <wp:extent cx="5760720" cy="324040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B13E" w14:textId="5100B450" w:rsidR="007C08AA" w:rsidRPr="00F26A4A" w:rsidRDefault="007C08AA" w:rsidP="00525A51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F26A4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Sprawdź jakie uprawnienia przysługują ci w ramach ustawy o wsparciu kobiet w ciąży i rodzin „Za życiem”</w:t>
      </w:r>
    </w:p>
    <w:p w14:paraId="22C8A1B1" w14:textId="77777777" w:rsidR="007C08AA" w:rsidRPr="00F26A4A" w:rsidRDefault="007C08AA" w:rsidP="007C08AA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highlight w:val="green"/>
          <w:lang w:eastAsia="pl-PL"/>
        </w:rPr>
      </w:pPr>
    </w:p>
    <w:p w14:paraId="05EFDB0C" w14:textId="77777777" w:rsidR="007C08AA" w:rsidRPr="00F26A4A" w:rsidRDefault="007C08AA" w:rsidP="007C08A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Przygotowany informator pomoże ci przygotować się na narodziny także nieuleczalnie chorego dziecka. Dowiesz się, jakie przysługują ci:</w:t>
      </w:r>
    </w:p>
    <w:p w14:paraId="5DB3035F" w14:textId="77777777" w:rsidR="007C08AA" w:rsidRPr="00F26A4A" w:rsidRDefault="007C08AA" w:rsidP="007C08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prawa,</w:t>
      </w:r>
    </w:p>
    <w:p w14:paraId="37952D34" w14:textId="77777777" w:rsidR="007C08AA" w:rsidRPr="00F26A4A" w:rsidRDefault="007C08AA" w:rsidP="007C08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badania,</w:t>
      </w:r>
    </w:p>
    <w:p w14:paraId="70F3E7A0" w14:textId="77777777" w:rsidR="007C08AA" w:rsidRPr="00F26A4A" w:rsidRDefault="007C08AA" w:rsidP="007C08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rodzaje wsparcia (zdrowotnego i socjalnego).</w:t>
      </w:r>
    </w:p>
    <w:p w14:paraId="5809C6C1" w14:textId="77777777" w:rsidR="007C08AA" w:rsidRPr="00F26A4A" w:rsidRDefault="007C08AA" w:rsidP="007C08AA">
      <w:pPr>
        <w:jc w:val="both"/>
        <w:rPr>
          <w:rFonts w:ascii="Arial" w:hAnsi="Arial" w:cs="Arial"/>
          <w:sz w:val="24"/>
          <w:szCs w:val="24"/>
        </w:rPr>
      </w:pPr>
    </w:p>
    <w:p w14:paraId="0A1ACE08" w14:textId="77777777" w:rsidR="007C08AA" w:rsidRPr="00F26A4A" w:rsidRDefault="007C08AA" w:rsidP="007C08AA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F26A4A">
        <w:rPr>
          <w:rFonts w:ascii="Arial" w:eastAsia="Times New Roman" w:hAnsi="Arial" w:cs="Arial"/>
          <w:b/>
          <w:bCs/>
          <w:color w:val="1B1B1B"/>
          <w:sz w:val="28"/>
          <w:szCs w:val="28"/>
          <w:highlight w:val="green"/>
          <w:lang w:eastAsia="pl-PL"/>
        </w:rPr>
        <w:t>Gdzie jeszcze uzyskasz informację o uprawnieniach</w:t>
      </w:r>
    </w:p>
    <w:p w14:paraId="415EBC4F" w14:textId="77777777" w:rsidR="007C08AA" w:rsidRPr="00F26A4A" w:rsidRDefault="007C08AA" w:rsidP="007C08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Potrzebne informacje otrzymasz:</w:t>
      </w:r>
    </w:p>
    <w:p w14:paraId="6A6AED67" w14:textId="77777777" w:rsidR="007C08AA" w:rsidRPr="00F26A4A" w:rsidRDefault="007C08AA" w:rsidP="007C08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przychodni,</w:t>
      </w:r>
    </w:p>
    <w:p w14:paraId="232265EE" w14:textId="77777777" w:rsidR="007C08AA" w:rsidRPr="00F26A4A" w:rsidRDefault="007C08AA" w:rsidP="007C08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szpitalu,</w:t>
      </w:r>
    </w:p>
    <w:p w14:paraId="79AD294F" w14:textId="77777777" w:rsidR="007C08AA" w:rsidRPr="00F26A4A" w:rsidRDefault="007C08AA" w:rsidP="007C08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ośrodkach pomocy społecznej,</w:t>
      </w:r>
    </w:p>
    <w:p w14:paraId="0316B157" w14:textId="77777777" w:rsidR="007C08AA" w:rsidRPr="00F26A4A" w:rsidRDefault="007C08AA" w:rsidP="007C08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instytucjach wsparcia rodziny,</w:t>
      </w:r>
    </w:p>
    <w:p w14:paraId="189E10FA" w14:textId="77777777" w:rsidR="007C08AA" w:rsidRPr="00F26A4A" w:rsidRDefault="007C08AA" w:rsidP="007C08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6A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 asystenta rodziny.</w:t>
      </w:r>
    </w:p>
    <w:p w14:paraId="02FE0D69" w14:textId="77777777" w:rsidR="007C08AA" w:rsidRPr="00F26A4A" w:rsidRDefault="007C08AA" w:rsidP="007C08AA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F26A4A">
        <w:rPr>
          <w:rFonts w:ascii="Arial" w:eastAsia="Times New Roman" w:hAnsi="Arial" w:cs="Arial"/>
          <w:b/>
          <w:bCs/>
          <w:color w:val="1B1B1B"/>
          <w:sz w:val="28"/>
          <w:szCs w:val="28"/>
          <w:highlight w:val="green"/>
          <w:lang w:eastAsia="pl-PL"/>
        </w:rPr>
        <w:t>Kto może skorzystać z uprawnień:</w:t>
      </w:r>
    </w:p>
    <w:p w14:paraId="77D4C3A4" w14:textId="77777777" w:rsidR="007C08AA" w:rsidRPr="007C08AA" w:rsidRDefault="007C08AA" w:rsidP="007C08A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08AA">
        <w:rPr>
          <w:rFonts w:ascii="Arial" w:hAnsi="Arial" w:cs="Arial"/>
          <w:sz w:val="24"/>
          <w:szCs w:val="24"/>
        </w:rPr>
        <w:t xml:space="preserve">rodziny, w których przyjdzie albo przyszło na świat </w:t>
      </w:r>
      <w:r w:rsidRPr="007C08AA">
        <w:rPr>
          <w:rFonts w:ascii="Arial" w:hAnsi="Arial" w:cs="Arial"/>
          <w:b/>
          <w:bCs/>
          <w:sz w:val="24"/>
          <w:szCs w:val="24"/>
        </w:rPr>
        <w:t>ciężko chore dziecko.</w:t>
      </w:r>
      <w:r w:rsidRPr="007C08AA">
        <w:rPr>
          <w:rFonts w:ascii="Arial" w:hAnsi="Arial" w:cs="Arial"/>
          <w:sz w:val="24"/>
          <w:szCs w:val="24"/>
        </w:rPr>
        <w:t xml:space="preserve"> Oznacza to: </w:t>
      </w:r>
    </w:p>
    <w:p w14:paraId="7DB29B78" w14:textId="77777777" w:rsidR="007C08AA" w:rsidRPr="007C08AA" w:rsidRDefault="007C08AA" w:rsidP="007C08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C08AA">
        <w:rPr>
          <w:rFonts w:ascii="Arial" w:hAnsi="Arial" w:cs="Arial"/>
          <w:sz w:val="24"/>
          <w:szCs w:val="24"/>
        </w:rPr>
        <w:t>ciężkie i nieodwracalne upośledzenie,</w:t>
      </w:r>
    </w:p>
    <w:p w14:paraId="3EC9E358" w14:textId="77777777" w:rsidR="007C08AA" w:rsidRPr="007C08AA" w:rsidRDefault="007C08AA" w:rsidP="007C08AA">
      <w:pPr>
        <w:pStyle w:val="Akapitzlist"/>
        <w:ind w:left="1485"/>
        <w:jc w:val="both"/>
        <w:rPr>
          <w:rFonts w:ascii="Arial" w:hAnsi="Arial" w:cs="Arial"/>
          <w:sz w:val="24"/>
          <w:szCs w:val="24"/>
        </w:rPr>
      </w:pPr>
      <w:r w:rsidRPr="007C08AA">
        <w:rPr>
          <w:rFonts w:ascii="Arial" w:hAnsi="Arial" w:cs="Arial"/>
          <w:sz w:val="24"/>
          <w:szCs w:val="24"/>
        </w:rPr>
        <w:t xml:space="preserve"> albo </w:t>
      </w:r>
    </w:p>
    <w:p w14:paraId="1F0ADD08" w14:textId="0E6BF99F" w:rsidR="00A415A6" w:rsidRDefault="007C08AA" w:rsidP="007C08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C08AA">
        <w:rPr>
          <w:rFonts w:ascii="Arial" w:hAnsi="Arial" w:cs="Arial"/>
          <w:sz w:val="24"/>
          <w:szCs w:val="24"/>
        </w:rPr>
        <w:lastRenderedPageBreak/>
        <w:t>nieuleczalną chorobę zagrażającą jego życiu,</w:t>
      </w:r>
    </w:p>
    <w:p w14:paraId="11D61E48" w14:textId="77777777" w:rsidR="007C08AA" w:rsidRPr="007C08AA" w:rsidRDefault="007C08AA" w:rsidP="007C08A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08AA">
        <w:rPr>
          <w:rFonts w:ascii="Arial" w:hAnsi="Arial" w:cs="Arial"/>
          <w:sz w:val="24"/>
          <w:szCs w:val="24"/>
        </w:rPr>
        <w:t>kobiety, które otrzymały informację o tym, że ich dziecko może umrzeć w trakcie ciąży lub porodu, kobiety, których dziecko umarło bezpośrednio po porodzie na skutek wad wrodzonych,</w:t>
      </w:r>
    </w:p>
    <w:p w14:paraId="5F540899" w14:textId="492BC56C" w:rsidR="007C08AA" w:rsidRDefault="007C08AA" w:rsidP="007C08A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08AA">
        <w:rPr>
          <w:rFonts w:ascii="Arial" w:hAnsi="Arial" w:cs="Arial"/>
          <w:sz w:val="24"/>
          <w:szCs w:val="24"/>
        </w:rPr>
        <w:t xml:space="preserve"> kobiety, które po porodzie nie zabiorą do domu dziecka z powodu:</w:t>
      </w:r>
    </w:p>
    <w:p w14:paraId="2A8AC97B" w14:textId="77777777" w:rsidR="00CB0BF4" w:rsidRPr="00CB0BF4" w:rsidRDefault="00CB0BF4" w:rsidP="00CB0B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B0BF4">
        <w:rPr>
          <w:rFonts w:ascii="Arial" w:hAnsi="Arial" w:cs="Arial"/>
          <w:sz w:val="24"/>
          <w:szCs w:val="24"/>
        </w:rPr>
        <w:t xml:space="preserve">poronienia, </w:t>
      </w:r>
    </w:p>
    <w:p w14:paraId="6C5778B2" w14:textId="77777777" w:rsidR="00CB0BF4" w:rsidRPr="00CB0BF4" w:rsidRDefault="00CB0BF4" w:rsidP="00CB0B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B0BF4">
        <w:rPr>
          <w:rFonts w:ascii="Arial" w:hAnsi="Arial" w:cs="Arial"/>
          <w:sz w:val="24"/>
          <w:szCs w:val="24"/>
        </w:rPr>
        <w:t xml:space="preserve">urodzenia dziecka martwego, </w:t>
      </w:r>
    </w:p>
    <w:p w14:paraId="08A4078E" w14:textId="77777777" w:rsidR="00CB0BF4" w:rsidRPr="00CB0BF4" w:rsidRDefault="00CB0BF4" w:rsidP="00CB0B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B0BF4">
        <w:rPr>
          <w:rFonts w:ascii="Arial" w:hAnsi="Arial" w:cs="Arial"/>
          <w:sz w:val="24"/>
          <w:szCs w:val="24"/>
        </w:rPr>
        <w:t xml:space="preserve">urodzenia dziecka niezdolnego do życia, </w:t>
      </w:r>
    </w:p>
    <w:p w14:paraId="2F419102" w14:textId="387E9C4D" w:rsidR="00CB0BF4" w:rsidRDefault="00CB0BF4" w:rsidP="00CB0B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B0BF4">
        <w:rPr>
          <w:rFonts w:ascii="Arial" w:hAnsi="Arial" w:cs="Arial"/>
          <w:sz w:val="24"/>
          <w:szCs w:val="24"/>
        </w:rPr>
        <w:t>urodzenia dziecka obarczonego wadami wrodzonymi albo śmiertelnymi schorzeniami.</w:t>
      </w:r>
    </w:p>
    <w:p w14:paraId="590086B4" w14:textId="77777777" w:rsidR="00CB0BF4" w:rsidRPr="00CB0BF4" w:rsidRDefault="00CB0BF4" w:rsidP="00CB0B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B0BF4">
        <w:rPr>
          <w:rFonts w:ascii="Arial" w:hAnsi="Arial" w:cs="Arial"/>
          <w:b/>
          <w:bCs/>
          <w:sz w:val="28"/>
          <w:szCs w:val="28"/>
          <w:highlight w:val="green"/>
        </w:rPr>
        <w:t>Jak skorzystać z uprawnień</w:t>
      </w:r>
    </w:p>
    <w:p w14:paraId="6C3F03E5" w14:textId="7B688CC5" w:rsidR="00CB0BF4" w:rsidRPr="00CB0BF4" w:rsidRDefault="00CB0BF4" w:rsidP="00CB0BF4">
      <w:pPr>
        <w:jc w:val="both"/>
        <w:rPr>
          <w:rFonts w:ascii="Arial" w:hAnsi="Arial" w:cs="Arial"/>
          <w:sz w:val="24"/>
          <w:szCs w:val="24"/>
        </w:rPr>
      </w:pPr>
      <w:r w:rsidRPr="00CB0BF4">
        <w:rPr>
          <w:rFonts w:ascii="Arial" w:hAnsi="Arial" w:cs="Arial"/>
          <w:sz w:val="24"/>
          <w:szCs w:val="24"/>
        </w:rPr>
        <w:t xml:space="preserve">Podstawą do skorzystania z uprawnień jest zaświadczenie, które potwierdza ciężkie i nieodwracalne upośledzenie albo nieuleczalną chorobę zagrażającą życiu. Zaświadczenie o chorobie, powstałej w prenatalnym okresie rozwoju dziecka lub w czasie porodu, możesz otrzymać od lekarza: </w:t>
      </w:r>
    </w:p>
    <w:p w14:paraId="76E35231" w14:textId="3E2E060D" w:rsidR="00CB0BF4" w:rsidRPr="00CB0BF4" w:rsidRDefault="00CB0BF4" w:rsidP="00CB0BF4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0BF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ubezpieczenia zdrowotnego, </w:t>
      </w:r>
    </w:p>
    <w:p w14:paraId="7BCC0540" w14:textId="318AF585" w:rsidR="00CB0BF4" w:rsidRPr="00CB0BF4" w:rsidRDefault="00CB0BF4" w:rsidP="00CB0B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0BF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posiadającego specjalizację II stopnia,</w:t>
      </w:r>
    </w:p>
    <w:p w14:paraId="09D5277A" w14:textId="2BE3F4B0" w:rsidR="00CB0BF4" w:rsidRPr="00CB0BF4" w:rsidRDefault="00CB0BF4" w:rsidP="00CB0B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0BF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posiadającego tytuł specjalisty w dziedzinie: położnictwa i ginekologii, perinatologii lub neonatologii.</w:t>
      </w:r>
    </w:p>
    <w:p w14:paraId="74ED4E82" w14:textId="34EEC438" w:rsidR="00CB0BF4" w:rsidRDefault="00CB0BF4" w:rsidP="00CB0BF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9F74D35" w14:textId="4380D2BF" w:rsidR="004A1607" w:rsidRDefault="004A1607" w:rsidP="004A1607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4A1607"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>Ważne:</w:t>
      </w:r>
      <w:r w:rsidRPr="004A1607">
        <w:rPr>
          <w:rFonts w:ascii="Arial" w:hAnsi="Arial" w:cs="Arial"/>
          <w:color w:val="1B1B1B"/>
          <w:sz w:val="24"/>
          <w:szCs w:val="24"/>
          <w:shd w:val="clear" w:color="auto" w:fill="FFFFFF"/>
        </w:rPr>
        <w:t> wszystkie kobiety w trakcie ciąży mają prawo do świadczeń opieki zdrowotnej finansowanych ze środków publicznych. Co przysługuje kobiecie oczekującej dziecka, dowiesz się z informatora Ministerstwa Zdrowia  „</w:t>
      </w:r>
      <w:hyperlink r:id="rId6" w:history="1">
        <w:r w:rsidRPr="004A1607">
          <w:rPr>
            <w:rStyle w:val="Hipercze"/>
            <w:rFonts w:ascii="Arial" w:hAnsi="Arial" w:cs="Arial"/>
            <w:color w:val="0052A5"/>
            <w:sz w:val="24"/>
            <w:szCs w:val="24"/>
            <w:shd w:val="clear" w:color="auto" w:fill="FFFFFF"/>
          </w:rPr>
          <w:t>Ciąża i Poród</w:t>
        </w:r>
      </w:hyperlink>
      <w:r w:rsidRPr="004A1607">
        <w:rPr>
          <w:rFonts w:ascii="Arial" w:hAnsi="Arial" w:cs="Arial"/>
          <w:color w:val="1B1B1B"/>
          <w:sz w:val="24"/>
          <w:szCs w:val="24"/>
          <w:shd w:val="clear" w:color="auto" w:fill="FFFFFF"/>
        </w:rPr>
        <w:t>”, który dostępny jest na stronie </w:t>
      </w:r>
      <w:hyperlink r:id="rId7" w:history="1">
        <w:r w:rsidRPr="004A1607">
          <w:rPr>
            <w:rStyle w:val="Hipercze"/>
            <w:rFonts w:ascii="Arial" w:hAnsi="Arial" w:cs="Arial"/>
            <w:color w:val="0052A5"/>
            <w:sz w:val="24"/>
            <w:szCs w:val="24"/>
            <w:shd w:val="clear" w:color="auto" w:fill="FFFFFF"/>
          </w:rPr>
          <w:t>www.mz.gov.pl</w:t>
        </w:r>
      </w:hyperlink>
      <w:r w:rsidRPr="004A160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 w zakładce „Zdrowie i profilaktyka” – „Zdrowie matki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Pr="004A1607">
        <w:rPr>
          <w:rFonts w:ascii="Arial" w:hAnsi="Arial" w:cs="Arial"/>
          <w:color w:val="1B1B1B"/>
          <w:sz w:val="24"/>
          <w:szCs w:val="24"/>
          <w:shd w:val="clear" w:color="auto" w:fill="FFFFFF"/>
        </w:rPr>
        <w:t>i dziecka”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</w:p>
    <w:p w14:paraId="188CB877" w14:textId="77777777" w:rsidR="004A1607" w:rsidRDefault="004A1607" w:rsidP="004A1607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9C4A895" w14:textId="25932204" w:rsidR="004A1607" w:rsidRDefault="004A1607" w:rsidP="004A16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1607">
        <w:rPr>
          <w:rFonts w:ascii="Arial" w:hAnsi="Arial" w:cs="Arial"/>
          <w:b/>
          <w:bCs/>
          <w:sz w:val="24"/>
          <w:szCs w:val="24"/>
          <w:highlight w:val="green"/>
        </w:rPr>
        <w:t>Co zrobić, aby skorzystać z uprawnień</w:t>
      </w:r>
    </w:p>
    <w:p w14:paraId="18C6EBE0" w14:textId="368E9A0C" w:rsidR="004A1607" w:rsidRDefault="004A1607" w:rsidP="004A1607">
      <w:pPr>
        <w:jc w:val="both"/>
        <w:rPr>
          <w:rFonts w:ascii="Arial" w:hAnsi="Arial" w:cs="Arial"/>
          <w:sz w:val="24"/>
          <w:szCs w:val="24"/>
        </w:rPr>
      </w:pPr>
      <w:r w:rsidRPr="004A1607">
        <w:rPr>
          <w:rFonts w:ascii="Arial" w:hAnsi="Arial" w:cs="Arial"/>
          <w:sz w:val="24"/>
          <w:szCs w:val="24"/>
        </w:rPr>
        <w:t xml:space="preserve">Wystarczy, że zgłosisz się do </w:t>
      </w:r>
      <w:r w:rsidRPr="004A1607">
        <w:rPr>
          <w:rFonts w:ascii="Arial" w:hAnsi="Arial" w:cs="Arial"/>
          <w:b/>
          <w:bCs/>
          <w:sz w:val="24"/>
          <w:szCs w:val="24"/>
        </w:rPr>
        <w:t>asystenta rodziny</w:t>
      </w:r>
      <w:r w:rsidRPr="004A1607">
        <w:rPr>
          <w:rFonts w:ascii="Arial" w:hAnsi="Arial" w:cs="Arial"/>
          <w:sz w:val="24"/>
          <w:szCs w:val="24"/>
        </w:rPr>
        <w:t xml:space="preserve"> zatrudnionego przez ośrodek pomocy społecznej. Asystent nie tylko odpowie na wszystkie twoje pytania, ale też na podstawie </w:t>
      </w:r>
      <w:r w:rsidRPr="004A1607">
        <w:rPr>
          <w:rFonts w:ascii="Arial" w:hAnsi="Arial" w:cs="Arial"/>
          <w:b/>
          <w:bCs/>
          <w:sz w:val="24"/>
          <w:szCs w:val="24"/>
        </w:rPr>
        <w:t>pisemnego upoważnienia</w:t>
      </w:r>
      <w:r w:rsidRPr="004A1607">
        <w:rPr>
          <w:rFonts w:ascii="Arial" w:hAnsi="Arial" w:cs="Arial"/>
          <w:sz w:val="24"/>
          <w:szCs w:val="24"/>
        </w:rPr>
        <w:t xml:space="preserve"> będzie mógł załatwiać w twoim imieniu sprawy w różnych instytucjach.</w:t>
      </w:r>
    </w:p>
    <w:p w14:paraId="67E76F4F" w14:textId="77777777" w:rsidR="008B4D89" w:rsidRPr="008B4D89" w:rsidRDefault="008B4D89" w:rsidP="008B4D8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A8D08D" w:themeColor="accent6" w:themeTint="99"/>
          <w:sz w:val="24"/>
          <w:szCs w:val="24"/>
          <w:lang w:eastAsia="pl-PL"/>
        </w:rPr>
      </w:pPr>
      <w:r w:rsidRPr="008B4D89">
        <w:rPr>
          <w:rFonts w:ascii="Arial" w:eastAsia="Times New Roman" w:hAnsi="Arial" w:cs="Arial"/>
          <w:b/>
          <w:bCs/>
          <w:color w:val="A8D08D" w:themeColor="accent6" w:themeTint="99"/>
          <w:sz w:val="24"/>
          <w:szCs w:val="24"/>
          <w:lang w:eastAsia="pl-PL"/>
        </w:rPr>
        <w:t>1.    Okres okołoporodowy</w:t>
      </w:r>
    </w:p>
    <w:p w14:paraId="34A61D51" w14:textId="77777777" w:rsidR="008B4D89" w:rsidRPr="008B4D89" w:rsidRDefault="008B4D89" w:rsidP="008B4D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badania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które wykrywają potencjalne nieprawidłowości w ciąży (diagnostyka prenatalna),</w:t>
      </w:r>
    </w:p>
    <w:p w14:paraId="63BF6A51" w14:textId="77777777" w:rsidR="008B4D89" w:rsidRPr="008B4D89" w:rsidRDefault="008B4D89" w:rsidP="008B4D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 4 do 9 </w:t>
      </w: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dodatkowych wizyt położnej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w opiece nad dzieckiem (tzw. wizyty patronażowe) oraz większa ilość wizyt poradnictwa edukacji przedporodowej. Od 21 tygodnia ciąży do rozwiązania, położne przygotowywać będą kobiety do porodu i rodzicielstwa. Edukacja przedporodowa dotyczyć będzie porodu, połogu, karmienia piersią i rodzicielstwa,</w:t>
      </w:r>
    </w:p>
    <w:p w14:paraId="415E809D" w14:textId="77777777" w:rsidR="008B4D89" w:rsidRPr="008B4D89" w:rsidRDefault="008B4D89" w:rsidP="008B4D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poród w szpitalu na najwyższym specjalistycznym poziomie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(III poziom referencyjny) – zgodnie ze wskazaniami lekarskimi,</w:t>
      </w:r>
    </w:p>
    <w:p w14:paraId="6178E30C" w14:textId="77777777" w:rsidR="008B4D89" w:rsidRPr="008B4D89" w:rsidRDefault="008B4D89" w:rsidP="008B4D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koordynowana opieka nad kobietą w ciąży, zwłaszcza w ciąży powikłanej. Podczas porodu i połogu </w:t>
      </w: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kobieta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będzie miała zapewnioną </w:t>
      </w: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opiekę położniczą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w tym zabiegi wewnątrzmaciczne, zgodnie ze standardami opieki położniczej nad ciążą i ciążą patologiczną. </w:t>
      </w: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Noworodek 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będzie mieć zapewnioną </w:t>
      </w: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opiekę neonatologiczną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428CE820" w14:textId="51D59D93" w:rsidR="00386919" w:rsidRDefault="008B4D89" w:rsidP="003869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4D8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wsparcie kobiety karmiącej piersią</w:t>
      </w:r>
      <w:r w:rsidRPr="008B4D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(poradnictwo laktacyjne), zwłaszcza, jeśli dziecko urodziło się przed ukończeniem 37 tygodnia ciąży lub ważyło w chwili porodu poniżej 2500 gramów.</w:t>
      </w:r>
    </w:p>
    <w:p w14:paraId="6C9B834F" w14:textId="77777777" w:rsidR="00386919" w:rsidRPr="008B4D89" w:rsidRDefault="00386919" w:rsidP="0038691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119998FA" w14:textId="77777777" w:rsidR="00386919" w:rsidRPr="00386919" w:rsidRDefault="00386919" w:rsidP="0038691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A8D08D" w:themeColor="accent6" w:themeTint="99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b/>
          <w:bCs/>
          <w:color w:val="A8D08D" w:themeColor="accent6" w:themeTint="99"/>
          <w:sz w:val="24"/>
          <w:szCs w:val="24"/>
          <w:lang w:eastAsia="pl-PL"/>
        </w:rPr>
        <w:t>2.    Dziecko z orzeczoną niepełnosprawnością</w:t>
      </w:r>
    </w:p>
    <w:p w14:paraId="4C8E7195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porady jak pielęgnować i wychowywać dziecko,</w:t>
      </w:r>
    </w:p>
    <w:p w14:paraId="0FA834E7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pierwszeństwo w udzielaniu świadczeń</w:t>
      </w: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opieki zdrowotnej,</w:t>
      </w:r>
    </w:p>
    <w:p w14:paraId="4302383E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pomoc psychologiczna dla rodziców,</w:t>
      </w:r>
    </w:p>
    <w:p w14:paraId="47347073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rehabilitacja lecznicza</w:t>
      </w: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41CAC205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wyroby medyczne, takie jak </w:t>
      </w:r>
      <w:proofErr w:type="spellStart"/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pieluchomajtki</w:t>
      </w:r>
      <w:proofErr w:type="spellEnd"/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cewniki, protezy – na podstawie zlecenia upoważnionej osoby,</w:t>
      </w:r>
    </w:p>
    <w:p w14:paraId="1A821648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zakup leków poza kolejnością</w:t>
      </w: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0B9D812E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opieka nad dzieckiem na czas urlopu</w:t>
      </w: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bądź odpoczynku (tzw. opieka </w:t>
      </w:r>
      <w:proofErr w:type="spellStart"/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wytchnieniowa</w:t>
      </w:r>
      <w:proofErr w:type="spellEnd"/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). Rodzicom oraz opiekunom przysługuje do 120 godzin takiej opieki. Będzie ona zapewniona:</w:t>
      </w:r>
    </w:p>
    <w:p w14:paraId="34717DF4" w14:textId="77777777" w:rsidR="00386919" w:rsidRPr="00386919" w:rsidRDefault="00386919" w:rsidP="00386919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 dziennych ośrodkach wsparcia – placówkach całodobowych,</w:t>
      </w:r>
    </w:p>
    <w:p w14:paraId="00F9D4FB" w14:textId="77777777" w:rsidR="00386919" w:rsidRPr="00386919" w:rsidRDefault="00386919" w:rsidP="00386919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placówkach systemu oświaty (np. szkołach),</w:t>
      </w:r>
    </w:p>
    <w:p w14:paraId="0B6C64C6" w14:textId="77777777" w:rsidR="00386919" w:rsidRPr="00386919" w:rsidRDefault="00386919" w:rsidP="00386919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ramach umowy z organizacją pozarządową na opiekę nad dzieckiem – również indywidualną,</w:t>
      </w:r>
    </w:p>
    <w:p w14:paraId="5862AD43" w14:textId="77777777" w:rsidR="00386919" w:rsidRPr="00386919" w:rsidRDefault="00386919" w:rsidP="00386919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przez udział osoby niepełnosprawnej w różnych formach wypoczynku zorganizowanego,</w:t>
      </w:r>
    </w:p>
    <w:p w14:paraId="5C9DC48F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opieka poprawiająca jakość życia osób w ostatniej fazie choroby (</w:t>
      </w:r>
      <w:r w:rsidRPr="003869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opieka paliatywna i hospicyjna</w:t>
      </w: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w warunkach domowych lub stacjonarnych),</w:t>
      </w:r>
    </w:p>
    <w:p w14:paraId="2B8A829C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kompleksowe usługi opiekuńcze i rehabilitacyjne,</w:t>
      </w:r>
    </w:p>
    <w:p w14:paraId="7BC15A48" w14:textId="77777777" w:rsidR="00386919" w:rsidRP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inne świadczenia wspierające rodzinę, w tym </w:t>
      </w:r>
      <w:r w:rsidRPr="003869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pomoc prawna</w:t>
      </w: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(prawa rodzicielskie i uprawnienia pracownicze)</w:t>
      </w:r>
      <w:r w:rsidRPr="003869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,</w:t>
      </w:r>
    </w:p>
    <w:p w14:paraId="43B18487" w14:textId="0B6C8DD9" w:rsidR="00386919" w:rsidRDefault="00386919" w:rsidP="003869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869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 o innych formach wsparcia zawartych w ustawie „Za życiem”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5E8A7AD2" w14:textId="0196C4F3" w:rsidR="00386919" w:rsidRDefault="00386919" w:rsidP="003869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100E5F05" w14:textId="77777777" w:rsidR="00386919" w:rsidRPr="00386919" w:rsidRDefault="00386919" w:rsidP="003869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8D08D" w:themeColor="accent6" w:themeTint="99"/>
          <w:sz w:val="24"/>
          <w:szCs w:val="24"/>
          <w:lang w:eastAsia="pl-PL"/>
        </w:rPr>
      </w:pPr>
    </w:p>
    <w:p w14:paraId="17B89CC6" w14:textId="63A4564C" w:rsidR="008B4D89" w:rsidRPr="00BA0574" w:rsidRDefault="00386919" w:rsidP="004A1607">
      <w:pPr>
        <w:jc w:val="both"/>
        <w:rPr>
          <w:rFonts w:ascii="Arial" w:hAnsi="Arial" w:cs="Arial"/>
          <w:b/>
          <w:bCs/>
          <w:color w:val="A8D08D" w:themeColor="accent6" w:themeTint="99"/>
          <w:sz w:val="24"/>
          <w:szCs w:val="24"/>
        </w:rPr>
      </w:pPr>
      <w:r w:rsidRPr="00BA0574">
        <w:rPr>
          <w:rFonts w:ascii="Arial" w:hAnsi="Arial" w:cs="Arial"/>
          <w:b/>
          <w:bCs/>
          <w:color w:val="A8D08D" w:themeColor="accent6" w:themeTint="99"/>
          <w:sz w:val="24"/>
          <w:szCs w:val="24"/>
        </w:rPr>
        <w:t>3. Jednorazowe świadczenie w wysokości 4000 zł</w:t>
      </w:r>
    </w:p>
    <w:p w14:paraId="733A5C4C" w14:textId="77777777" w:rsidR="00CD7FCB" w:rsidRPr="00CD7FCB" w:rsidRDefault="00CD7FCB" w:rsidP="00CD7FC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D7FCB">
        <w:rPr>
          <w:rFonts w:ascii="Arial" w:hAnsi="Arial" w:cs="Arial"/>
          <w:b/>
          <w:bCs/>
          <w:color w:val="000000" w:themeColor="text1"/>
          <w:sz w:val="24"/>
          <w:szCs w:val="24"/>
        </w:rPr>
        <w:t>Komu przysługuje</w:t>
      </w:r>
      <w:r w:rsidRPr="00CD7F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715320" w14:textId="77777777" w:rsidR="00CD7FCB" w:rsidRPr="00CD7FCB" w:rsidRDefault="00CD7FCB" w:rsidP="00CD7FCB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7FCB">
        <w:rPr>
          <w:rFonts w:ascii="Arial" w:hAnsi="Arial" w:cs="Arial"/>
          <w:color w:val="000000" w:themeColor="text1"/>
          <w:sz w:val="24"/>
          <w:szCs w:val="24"/>
        </w:rPr>
        <w:t xml:space="preserve">Matce lub ojcu, opiekunowi prawnemu albo opiekunowi faktycznemu dziecka bez względu na dochód. </w:t>
      </w:r>
    </w:p>
    <w:p w14:paraId="3ADE86C8" w14:textId="77777777" w:rsidR="00CD7FCB" w:rsidRPr="00CD7FCB" w:rsidRDefault="00CD7FCB" w:rsidP="00CD7FC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D7F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Kiedy złożyć wniosek </w:t>
      </w:r>
    </w:p>
    <w:p w14:paraId="50FDD41E" w14:textId="77777777" w:rsidR="00CD7FCB" w:rsidRPr="00CD7FCB" w:rsidRDefault="00CD7FCB" w:rsidP="00CD7FCB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7FCB">
        <w:rPr>
          <w:rFonts w:ascii="Arial" w:hAnsi="Arial" w:cs="Arial"/>
          <w:color w:val="000000" w:themeColor="text1"/>
          <w:sz w:val="24"/>
          <w:szCs w:val="24"/>
        </w:rPr>
        <w:t>Złóż wniosek o wypłatę świadczenia do 12 miesięcy od dnia narodzin żywego dziecka. Wniosek złożony po tym terminie nie zostanie rozpatrzony.</w:t>
      </w:r>
    </w:p>
    <w:p w14:paraId="64CD1655" w14:textId="77777777" w:rsidR="00CD7FCB" w:rsidRPr="00CD7FCB" w:rsidRDefault="00CD7FCB" w:rsidP="00CD7FC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D7F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Jakie warunki musisz spełniać </w:t>
      </w:r>
    </w:p>
    <w:p w14:paraId="328F9E37" w14:textId="74DC05FA" w:rsidR="00CD7FCB" w:rsidRDefault="00CD7FCB" w:rsidP="00CD7FCB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7FCB">
        <w:rPr>
          <w:rFonts w:ascii="Arial" w:hAnsi="Arial" w:cs="Arial"/>
          <w:color w:val="000000" w:themeColor="text1"/>
          <w:sz w:val="24"/>
          <w:szCs w:val="24"/>
        </w:rPr>
        <w:t>Aby otrzymać oświadczenie, matka dziecka musi pozostawać pod opieką medyczną najpóźniej od 10 tygodnia ciąży do porodu</w:t>
      </w:r>
      <w:r w:rsidR="00AD322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DE2F4C" w14:textId="61C94A9A" w:rsidR="00DD68CE" w:rsidRDefault="00DD68CE" w:rsidP="00CD7FCB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4F341A" w14:textId="77777777" w:rsidR="00103CF5" w:rsidRDefault="00103CF5" w:rsidP="00DD68C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highlight w:val="green"/>
          <w:lang w:eastAsia="pl-PL"/>
        </w:rPr>
      </w:pPr>
    </w:p>
    <w:p w14:paraId="5FB63D4C" w14:textId="37B9A081" w:rsidR="00DD68CE" w:rsidRPr="00DD68CE" w:rsidRDefault="00DD68CE" w:rsidP="00DD68C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D68CE">
        <w:rPr>
          <w:rFonts w:ascii="Arial" w:eastAsia="Times New Roman" w:hAnsi="Arial" w:cs="Arial"/>
          <w:b/>
          <w:bCs/>
          <w:color w:val="1B1B1B"/>
          <w:sz w:val="28"/>
          <w:szCs w:val="28"/>
          <w:highlight w:val="green"/>
          <w:lang w:eastAsia="pl-PL"/>
        </w:rPr>
        <w:lastRenderedPageBreak/>
        <w:t>Jeśli jesteś rodzicem dziecka niepełnosprawnego z orzeczoną niepełnosprawnością</w:t>
      </w:r>
    </w:p>
    <w:p w14:paraId="6D5A870B" w14:textId="77777777" w:rsidR="00DD68CE" w:rsidRPr="00DD68CE" w:rsidRDefault="00DD68CE" w:rsidP="00DD68C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Zwróć się bezpośrednio do realizatorów wsparcia. Są to właściwe ze względu na twoje miejsce zamieszkania:</w:t>
      </w:r>
    </w:p>
    <w:p w14:paraId="44FB9A32" w14:textId="77777777" w:rsidR="00DD68CE" w:rsidRPr="00DD68CE" w:rsidRDefault="00DD68CE" w:rsidP="00DD68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centra pomocy rodzinie,</w:t>
      </w:r>
    </w:p>
    <w:p w14:paraId="03574AE8" w14:textId="77777777" w:rsidR="00DD68CE" w:rsidRPr="00DD68CE" w:rsidRDefault="00DD68CE" w:rsidP="00DD68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instytucje wsparcia rodziny,</w:t>
      </w:r>
    </w:p>
    <w:p w14:paraId="46E1587C" w14:textId="77777777" w:rsidR="00DD68CE" w:rsidRPr="00DD68CE" w:rsidRDefault="00DD68CE" w:rsidP="00DD68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ośrodki pomocy rodzinie,</w:t>
      </w:r>
    </w:p>
    <w:p w14:paraId="4E0C5B59" w14:textId="77777777" w:rsidR="00DD68CE" w:rsidRPr="00DD68CE" w:rsidRDefault="00DD68CE" w:rsidP="00DD68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ośrodki pomocy społecznej.</w:t>
      </w:r>
    </w:p>
    <w:p w14:paraId="4B19380D" w14:textId="0E977F45" w:rsidR="00DD68CE" w:rsidRPr="00DD68CE" w:rsidRDefault="00DD68CE" w:rsidP="00DD68C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Ze środków PFRON (Państwowy Fundusz Rehabilitacji Osób Niepełnosprawnych) możesz uzyskać dofinansowanie:</w:t>
      </w:r>
    </w:p>
    <w:p w14:paraId="218838F2" w14:textId="77777777" w:rsidR="00DD68CE" w:rsidRPr="00DD68CE" w:rsidRDefault="00DD68CE" w:rsidP="00DD68C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uczestnictwa w </w:t>
      </w: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turnusie rehabilitacyjnym,</w:t>
      </w:r>
    </w:p>
    <w:p w14:paraId="01FD56D0" w14:textId="77777777" w:rsidR="00DD68CE" w:rsidRPr="00DD68CE" w:rsidRDefault="00DD68CE" w:rsidP="00DD68CE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jest to zorganizowana forma rehabilitacji połączona z wypoczynkiem. Jej celem jest poprawa psychofizycznej sprawności oraz rozwijanie umiejętności społecznych uczestników,</w:t>
      </w:r>
    </w:p>
    <w:p w14:paraId="6EF81432" w14:textId="77777777" w:rsidR="00DD68CE" w:rsidRPr="00DD68CE" w:rsidRDefault="00DD68CE" w:rsidP="00DD68CE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dofinansowanie przysługuje osobie niepełnosprawnej, która:</w:t>
      </w:r>
    </w:p>
    <w:p w14:paraId="3E2BA991" w14:textId="77777777" w:rsidR="00DD68CE" w:rsidRPr="00DD68CE" w:rsidRDefault="00DD68CE" w:rsidP="00DD68CE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ma skierowanie od lekarza prowadzącego,</w:t>
      </w:r>
    </w:p>
    <w:p w14:paraId="2C1503B5" w14:textId="77777777" w:rsidR="00DD68CE" w:rsidRPr="00DD68CE" w:rsidRDefault="00DD68CE" w:rsidP="00DD68CE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spełnia kryterium dochodowe,</w:t>
      </w:r>
    </w:p>
    <w:p w14:paraId="3D3BFD0A" w14:textId="77777777" w:rsidR="00DD68CE" w:rsidRPr="00DD68CE" w:rsidRDefault="00DD68CE" w:rsidP="00DD68CE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spełnia kryterium dochodowego – dofinansowanie jest wtedy pomniejszone o kwotę przekroczenia kryterium. Jeśli osoba niepełnosprawna jest w trudnej sytuacji materialnej lub losowej, dofinansowanie może być przyznane w pełnej wysokości,</w:t>
      </w:r>
    </w:p>
    <w:p w14:paraId="41672AA5" w14:textId="77777777" w:rsidR="00DD68CE" w:rsidRPr="00DD68CE" w:rsidRDefault="00DD68CE" w:rsidP="00DD68CE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likwidację </w:t>
      </w: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barier:</w:t>
      </w:r>
    </w:p>
    <w:p w14:paraId="2DDBD6C2" w14:textId="77777777" w:rsidR="00DD68CE" w:rsidRPr="00DD68CE" w:rsidRDefault="00DD68CE" w:rsidP="00DD68CE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architektonicznych </w:t>
      </w: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– zlikwidowanie utrudnień w budynku lub mieszkaniu oraz w jego najbliższej okolicy. Może to być np. dostosowanie łazienki dla potrzeb osoby niepełnosprawnej, budowa podjazdu lub windy dla wózkowicza, likwidacja progów czy montaż uchwytów,</w:t>
      </w:r>
    </w:p>
    <w:p w14:paraId="65CA89A5" w14:textId="77777777" w:rsidR="00DD68CE" w:rsidRPr="00DD68CE" w:rsidRDefault="00DD68CE" w:rsidP="00DD68CE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 komunikowaniu się </w:t>
      </w: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– zlikwidowanie ograniczeń, które uniemożliwiają lub utrudniają swobodne porozumiewanie się lub przekazywanie informacji. Pomoc może polegać np. na zakupie syntezatora mowy,</w:t>
      </w:r>
    </w:p>
    <w:p w14:paraId="260F6F7C" w14:textId="77777777" w:rsidR="00DD68CE" w:rsidRPr="00DD68CE" w:rsidRDefault="00DD68CE" w:rsidP="00DD68CE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technicznych </w:t>
      </w: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– zastosowanie przedmiotów lub sprzętów odpowiednich dla osoby niepełnosprawnej. Likwidacja tej bariery ma pomóc sprawniej funkcjonować i działać w społeczeństwie. Dofinansowanie możesz uzyskać, np. na zakup roweru trójkołowego,</w:t>
      </w:r>
    </w:p>
    <w:p w14:paraId="3934BB25" w14:textId="77777777" w:rsidR="00DD68CE" w:rsidRPr="00DD68CE" w:rsidRDefault="00DD68CE" w:rsidP="00DD68C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 </w:t>
      </w: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zakup sprzętu rehabilitacyjnego, przedmiotów ortopedycznych i środków pomocniczych</w:t>
      </w: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– na zlecenie lekarza prowadzącego:</w:t>
      </w:r>
    </w:p>
    <w:p w14:paraId="36FC3EC7" w14:textId="77777777" w:rsidR="00DD68CE" w:rsidRPr="00DD68CE" w:rsidRDefault="00DD68CE" w:rsidP="00DD68CE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sprzęt rehabilitacyjny – wsparcie możesz uzyskać po spełnieniu kryterium dochodowego,</w:t>
      </w:r>
    </w:p>
    <w:p w14:paraId="060124F3" w14:textId="77777777" w:rsidR="00DD68CE" w:rsidRPr="00DD68CE" w:rsidRDefault="00DD68CE" w:rsidP="00DD68CE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przedmioty ortopedyczne i środki pomocnicze – wsparcie możesz uzyskać po spełnieniu kryterium dochodowego. Są to m.in.: aparaty ortopedyczne, gorsety, protezy kończyn, obuwie ortopedyczne, kule, laski, wózki, materace przeciwodleżynowe, pasy przepuklinowe, aparaty słuchowe, sprzęt </w:t>
      </w:r>
      <w:proofErr w:type="spellStart"/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stomijny</w:t>
      </w:r>
      <w:proofErr w:type="spellEnd"/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cewniki, inhalatory, szkła okularowe, </w:t>
      </w:r>
      <w:proofErr w:type="spellStart"/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pieluchomajtki</w:t>
      </w:r>
      <w:proofErr w:type="spellEnd"/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inne,</w:t>
      </w:r>
    </w:p>
    <w:p w14:paraId="74F32AC8" w14:textId="77777777" w:rsidR="00DD68CE" w:rsidRPr="00DD68CE" w:rsidRDefault="00DD68CE" w:rsidP="00DD68C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 </w:t>
      </w: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usługi tłumacza języka migowego</w:t>
      </w: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lub </w:t>
      </w:r>
      <w:r w:rsidRPr="00DD68C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tłumacza-przewodnika, </w:t>
      </w:r>
      <w:r w:rsidRPr="00DD68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jeśli uzasadniają to potrzeby wynikające z niepełnosprawności osoby.</w:t>
      </w:r>
    </w:p>
    <w:p w14:paraId="377E3609" w14:textId="3F5ABC79" w:rsidR="00DD68CE" w:rsidRDefault="00DD68CE" w:rsidP="00DD68C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FD354B" w14:textId="77777777" w:rsidR="00103CF5" w:rsidRDefault="00103CF5" w:rsidP="00DD68C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8601C0" w14:textId="6CA3FD20" w:rsidR="00200D98" w:rsidRDefault="00200D98" w:rsidP="00200D98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00D98">
        <w:rPr>
          <w:rFonts w:ascii="Arial" w:hAnsi="Arial" w:cs="Arial"/>
          <w:b/>
          <w:bCs/>
          <w:color w:val="000000" w:themeColor="text1"/>
          <w:sz w:val="28"/>
          <w:szCs w:val="28"/>
          <w:highlight w:val="green"/>
        </w:rPr>
        <w:t>Inne świadczenia</w:t>
      </w:r>
      <w:r w:rsidRPr="00200D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A329881" w14:textId="2DDCAABB" w:rsid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Pamiętaj, że możesz również skorzystać ze świadczeń pomocy społecznej. Przyznaje je ośrodek pomocy</w:t>
      </w:r>
      <w:r>
        <w:rPr>
          <w:rFonts w:ascii="Arial" w:hAnsi="Arial" w:cs="Arial"/>
          <w:sz w:val="24"/>
          <w:szCs w:val="24"/>
        </w:rPr>
        <w:t xml:space="preserve"> </w:t>
      </w:r>
      <w:r w:rsidRPr="00827FBE">
        <w:rPr>
          <w:rFonts w:ascii="Arial" w:hAnsi="Arial" w:cs="Arial"/>
          <w:sz w:val="24"/>
          <w:szCs w:val="24"/>
        </w:rPr>
        <w:t>społecznej właściwy dla twojego miejsca zamieszkania. Świadczenie może mieć formę pieniężną lub</w:t>
      </w:r>
      <w:r>
        <w:rPr>
          <w:rFonts w:ascii="Arial" w:hAnsi="Arial" w:cs="Arial"/>
          <w:sz w:val="24"/>
          <w:szCs w:val="24"/>
        </w:rPr>
        <w:t xml:space="preserve"> </w:t>
      </w:r>
      <w:r w:rsidRPr="00827FBE">
        <w:rPr>
          <w:rFonts w:ascii="Arial" w:hAnsi="Arial" w:cs="Arial"/>
          <w:sz w:val="24"/>
          <w:szCs w:val="24"/>
        </w:rPr>
        <w:t>niepieniężną.</w:t>
      </w:r>
    </w:p>
    <w:p w14:paraId="058E8441" w14:textId="47746D8E" w:rsid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248DB" w14:textId="77777777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7FBE">
        <w:rPr>
          <w:rFonts w:ascii="Arial" w:hAnsi="Arial" w:cs="Arial"/>
          <w:b/>
          <w:bCs/>
          <w:sz w:val="24"/>
          <w:szCs w:val="24"/>
        </w:rPr>
        <w:t>Świadczenia pieniężne:</w:t>
      </w:r>
    </w:p>
    <w:p w14:paraId="411D2BB5" w14:textId="77777777" w:rsidR="00827FBE" w:rsidRPr="00827FBE" w:rsidRDefault="00827FBE" w:rsidP="00827F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zasiłek stały,</w:t>
      </w:r>
    </w:p>
    <w:p w14:paraId="0E7822FB" w14:textId="77777777" w:rsidR="00827FBE" w:rsidRPr="00827FBE" w:rsidRDefault="00827FBE" w:rsidP="00827F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zasiłek okresowy,</w:t>
      </w:r>
    </w:p>
    <w:p w14:paraId="5DAC8A40" w14:textId="77777777" w:rsidR="00827FBE" w:rsidRPr="00827FBE" w:rsidRDefault="00827FBE" w:rsidP="00827F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zasiłek celowy,</w:t>
      </w:r>
    </w:p>
    <w:p w14:paraId="30DE97F1" w14:textId="3F409051" w:rsidR="00827FBE" w:rsidRPr="00827FBE" w:rsidRDefault="00827FBE" w:rsidP="00827F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specjalny zasiłek celowy.</w:t>
      </w:r>
    </w:p>
    <w:p w14:paraId="74CAB42D" w14:textId="77777777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ACC85A" w14:textId="13490ED5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7FBE">
        <w:rPr>
          <w:rFonts w:ascii="Arial" w:hAnsi="Arial" w:cs="Arial"/>
          <w:b/>
          <w:bCs/>
          <w:sz w:val="24"/>
          <w:szCs w:val="24"/>
        </w:rPr>
        <w:t>Świadczenia niepieniężne:</w:t>
      </w:r>
    </w:p>
    <w:p w14:paraId="13DE094F" w14:textId="77777777" w:rsidR="00827FBE" w:rsidRPr="00827FBE" w:rsidRDefault="00827FBE" w:rsidP="00827F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praca socjalna,</w:t>
      </w:r>
    </w:p>
    <w:p w14:paraId="240DEB2E" w14:textId="77777777" w:rsidR="00827FBE" w:rsidRPr="00827FBE" w:rsidRDefault="00827FBE" w:rsidP="00827F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poradnictwo specjalistyczne (prawne, psychologiczne i rodzinne) dla osób i rodzin, które mają trudności w rozwiązywaniu problemów życiowych lub potrzebują wsparcia,</w:t>
      </w:r>
    </w:p>
    <w:p w14:paraId="710D31E0" w14:textId="77777777" w:rsidR="00827FBE" w:rsidRPr="00827FBE" w:rsidRDefault="00827FBE" w:rsidP="00827F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usługi opiekuńcze (pomoc w zaspokajaniu codziennych potrzeb życiowych, opieka higieniczna zalecona przez lekarza),</w:t>
      </w:r>
    </w:p>
    <w:p w14:paraId="232DC50B" w14:textId="77777777" w:rsidR="00827FBE" w:rsidRPr="00827FBE" w:rsidRDefault="00827FBE" w:rsidP="00827F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specjalistyczne usługi opiekuńcze (świadczone przez osoby ze specjalistycznym przygotowaniem zawodowym, np. pielęgniarki, rehabilitantów, psychologów i pedagogów),</w:t>
      </w:r>
    </w:p>
    <w:p w14:paraId="4BAD7405" w14:textId="77777777" w:rsidR="00827FBE" w:rsidRPr="00827FBE" w:rsidRDefault="00827FBE" w:rsidP="00827F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mieszkania chronione,</w:t>
      </w:r>
    </w:p>
    <w:p w14:paraId="2AED4FD0" w14:textId="64ADA0F5" w:rsidR="00827FBE" w:rsidRDefault="00827FBE" w:rsidP="00827F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ośrodki wsparcia.</w:t>
      </w:r>
    </w:p>
    <w:p w14:paraId="7404D34F" w14:textId="0A071355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D6CEF" w14:textId="6501E2D4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FBE">
        <w:rPr>
          <w:rFonts w:ascii="Arial" w:hAnsi="Arial" w:cs="Arial"/>
          <w:sz w:val="20"/>
          <w:szCs w:val="20"/>
        </w:rPr>
        <w:t>Szczegóły dotyczące przyznawania wspomnianych świadczeń znajdziesz stronie internetowej Ministerstwa Rodziny, Pracy i Polityki Społecznej, a także pod adresem: http://www.mpips.gov.pl/wsparcie-dla-rodzin-z-dziecmi/swiadczenia-rodzinne</w:t>
      </w:r>
    </w:p>
    <w:p w14:paraId="6AAFB547" w14:textId="77777777" w:rsidR="00827FBE" w:rsidRDefault="00827FBE" w:rsidP="00827FB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7CD65934" w14:textId="59A29469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27FBE">
        <w:rPr>
          <w:rFonts w:ascii="Arial" w:hAnsi="Arial" w:cs="Arial"/>
          <w:sz w:val="28"/>
          <w:szCs w:val="28"/>
          <w:highlight w:val="green"/>
        </w:rPr>
        <w:t>Podstawa prawna</w:t>
      </w:r>
      <w:r w:rsidRPr="00827FBE">
        <w:rPr>
          <w:rFonts w:ascii="Arial" w:hAnsi="Arial" w:cs="Arial"/>
          <w:sz w:val="28"/>
          <w:szCs w:val="28"/>
        </w:rPr>
        <w:t xml:space="preserve"> </w:t>
      </w:r>
    </w:p>
    <w:p w14:paraId="5B4E1C16" w14:textId="77777777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FFD9E" w14:textId="77777777" w:rsidR="00827FBE" w:rsidRDefault="00827FBE" w:rsidP="00827F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>Ustawa o wsparciu kobiet w ciąży i rodzin „Za życiem” z dnia 4 listopada 2016 r.</w:t>
      </w:r>
    </w:p>
    <w:p w14:paraId="1A5F7F94" w14:textId="0D53BB2A" w:rsidR="00827FBE" w:rsidRPr="00827FBE" w:rsidRDefault="00827FBE" w:rsidP="00827F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FBE">
        <w:rPr>
          <w:rFonts w:ascii="Arial" w:hAnsi="Arial" w:cs="Arial"/>
          <w:sz w:val="24"/>
          <w:szCs w:val="24"/>
        </w:rPr>
        <w:t xml:space="preserve">Ustawa o pomocy społecznej z dnia 12 marca 2004 r. (Dz. U. z 2016 r. poz. 930, z </w:t>
      </w:r>
      <w:proofErr w:type="spellStart"/>
      <w:r w:rsidRPr="00827FBE">
        <w:rPr>
          <w:rFonts w:ascii="Arial" w:hAnsi="Arial" w:cs="Arial"/>
          <w:sz w:val="24"/>
          <w:szCs w:val="24"/>
        </w:rPr>
        <w:t>późń</w:t>
      </w:r>
      <w:proofErr w:type="spellEnd"/>
      <w:r w:rsidRPr="00827FBE">
        <w:rPr>
          <w:rFonts w:ascii="Arial" w:hAnsi="Arial" w:cs="Arial"/>
          <w:sz w:val="24"/>
          <w:szCs w:val="24"/>
        </w:rPr>
        <w:t>. zm.)</w:t>
      </w:r>
    </w:p>
    <w:p w14:paraId="589BC66A" w14:textId="4BC80A72" w:rsidR="00827FBE" w:rsidRPr="00827FBE" w:rsidRDefault="00827FBE" w:rsidP="00827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27FBE" w:rsidRPr="0082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734"/>
    <w:multiLevelType w:val="hybridMultilevel"/>
    <w:tmpl w:val="4F42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6C3"/>
    <w:multiLevelType w:val="multilevel"/>
    <w:tmpl w:val="BFF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F312B"/>
    <w:multiLevelType w:val="hybridMultilevel"/>
    <w:tmpl w:val="C8285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82D"/>
    <w:multiLevelType w:val="hybridMultilevel"/>
    <w:tmpl w:val="339E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910"/>
    <w:multiLevelType w:val="multilevel"/>
    <w:tmpl w:val="589A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73F77"/>
    <w:multiLevelType w:val="multilevel"/>
    <w:tmpl w:val="12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3511E8"/>
    <w:multiLevelType w:val="multilevel"/>
    <w:tmpl w:val="31E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AD7FB3"/>
    <w:multiLevelType w:val="hybridMultilevel"/>
    <w:tmpl w:val="357E802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7084FCB"/>
    <w:multiLevelType w:val="multilevel"/>
    <w:tmpl w:val="EEA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9E364A"/>
    <w:multiLevelType w:val="multilevel"/>
    <w:tmpl w:val="EBB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4C5E84"/>
    <w:multiLevelType w:val="multilevel"/>
    <w:tmpl w:val="54E2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605607"/>
    <w:multiLevelType w:val="hybridMultilevel"/>
    <w:tmpl w:val="1FC2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C7B8D"/>
    <w:multiLevelType w:val="multilevel"/>
    <w:tmpl w:val="3D2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186B8D"/>
    <w:multiLevelType w:val="multilevel"/>
    <w:tmpl w:val="9C9C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B559AC"/>
    <w:multiLevelType w:val="hybridMultilevel"/>
    <w:tmpl w:val="DC9A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B1BA9"/>
    <w:multiLevelType w:val="multilevel"/>
    <w:tmpl w:val="A00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B53987"/>
    <w:multiLevelType w:val="multilevel"/>
    <w:tmpl w:val="46B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6"/>
  </w:num>
  <w:num w:numId="13">
    <w:abstractNumId w:val="1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AA"/>
    <w:rsid w:val="00103CF5"/>
    <w:rsid w:val="00200D98"/>
    <w:rsid w:val="00386919"/>
    <w:rsid w:val="004A1607"/>
    <w:rsid w:val="00525A51"/>
    <w:rsid w:val="007C08AA"/>
    <w:rsid w:val="00827FBE"/>
    <w:rsid w:val="008B4D89"/>
    <w:rsid w:val="00A415A6"/>
    <w:rsid w:val="00AD322F"/>
    <w:rsid w:val="00BA0574"/>
    <w:rsid w:val="00CB0BF4"/>
    <w:rsid w:val="00CD7FCB"/>
    <w:rsid w:val="00D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C503"/>
  <w15:chartTrackingRefBased/>
  <w15:docId w15:val="{13C762DE-A948-4E73-81DE-54BCB18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8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16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wum.mz.gov.pl/wp-content/uploads/2016/02/ulotkaMZ_DRUK-kopia2_Optimiz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Chanas</dc:creator>
  <cp:keywords/>
  <dc:description/>
  <cp:lastModifiedBy>Andżelika Chanas</cp:lastModifiedBy>
  <cp:revision>11</cp:revision>
  <dcterms:created xsi:type="dcterms:W3CDTF">2021-11-09T10:42:00Z</dcterms:created>
  <dcterms:modified xsi:type="dcterms:W3CDTF">2021-11-09T11:46:00Z</dcterms:modified>
</cp:coreProperties>
</file>